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D3" w:rsidRPr="00E443D3" w:rsidRDefault="00E443D3" w:rsidP="00E44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 w:rsidRPr="00E443D3">
        <w:rPr>
          <w:rFonts w:ascii="Times New Roman" w:hAnsi="Times New Roman" w:cs="Times New Roman"/>
          <w:b/>
          <w:sz w:val="24"/>
          <w:szCs w:val="24"/>
          <w:lang w:eastAsia="el-GR"/>
        </w:rPr>
        <w:t>ΚΟΙΝΩΝΙΚΗ ΟΙΚΟΝΟΜΙΑ ΚΑΙ ΕΠΙΧΕΙΡΗΜΑΤΙΚΟΤΗΤΑ</w:t>
      </w:r>
    </w:p>
    <w:p w:rsidR="00E443D3" w:rsidRPr="00E443D3" w:rsidRDefault="00E443D3" w:rsidP="00E443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</w:pPr>
      <w:r w:rsidRPr="00E443D3">
        <w:rPr>
          <w:rFonts w:ascii="Times New Roman" w:hAnsi="Times New Roman" w:cs="Times New Roman"/>
          <w:b/>
          <w:sz w:val="24"/>
          <w:szCs w:val="24"/>
          <w:u w:val="single"/>
          <w:lang w:eastAsia="el-GR"/>
        </w:rPr>
        <w:t xml:space="preserve">Εισαγωγικό διήμερο σεμινάριο </w:t>
      </w:r>
    </w:p>
    <w:p w:rsidR="00E443D3" w:rsidRPr="00E443D3" w:rsidRDefault="00E443D3" w:rsidP="00E4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443D3">
        <w:rPr>
          <w:rFonts w:ascii="Times New Roman" w:hAnsi="Times New Roman" w:cs="Times New Roman"/>
          <w:b/>
          <w:sz w:val="24"/>
          <w:szCs w:val="24"/>
        </w:rPr>
        <w:t xml:space="preserve">Η Κοινωνική Συνεταιριστική Επιχείρηση (Κοιν.Σ.Επ.) </w:t>
      </w:r>
    </w:p>
    <w:p w:rsidR="00544BFD" w:rsidRPr="00E443D3" w:rsidRDefault="00E443D3" w:rsidP="00E443D3">
      <w:pPr>
        <w:rPr>
          <w:sz w:val="24"/>
          <w:szCs w:val="24"/>
        </w:rPr>
      </w:pPr>
      <w:r w:rsidRPr="00E443D3">
        <w:rPr>
          <w:rFonts w:ascii="Times New Roman" w:hAnsi="Times New Roman" w:cs="Times New Roman"/>
          <w:b/>
          <w:sz w:val="24"/>
          <w:szCs w:val="24"/>
        </w:rPr>
        <w:t>ως φορέας εργασιακής ένταξης για τους επιστήμονες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43D3" w:rsidRDefault="00E443D3">
      <w:r>
        <w:t xml:space="preserve">ΕΝΩΣΗ ΕΛΛΗΝΩΝ ΧΗΜΙΚΩΝ -  ΕΚΠΑΙΔΕΥΤΙΚΗ ΣΥΜΠΡΑΞΗ ΓΙΑ ΤΗΝ ΚΟΙΝΩΝΙΚΗ ΟΙΚΟΝΟΜΙΑ </w:t>
      </w:r>
    </w:p>
    <w:p w:rsidR="00363046" w:rsidRPr="00E443D3" w:rsidRDefault="00363046" w:rsidP="00EE5EE9">
      <w:pPr>
        <w:jc w:val="center"/>
        <w:rPr>
          <w:b/>
        </w:rPr>
      </w:pPr>
      <w:r w:rsidRPr="00E443D3">
        <w:rPr>
          <w:b/>
        </w:rPr>
        <w:t>Πρόγραμμα</w:t>
      </w:r>
    </w:p>
    <w:p w:rsidR="00363046" w:rsidRDefault="00363046">
      <w:r>
        <w:t xml:space="preserve">Παρασκευή </w:t>
      </w:r>
      <w:r w:rsidR="00341A37">
        <w:t xml:space="preserve">16 Μαρτίου </w:t>
      </w: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363046" w:rsidTr="00363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363046" w:rsidRDefault="00363046">
            <w:r>
              <w:t xml:space="preserve">Ώρα </w:t>
            </w:r>
          </w:p>
        </w:tc>
        <w:tc>
          <w:tcPr>
            <w:tcW w:w="6713" w:type="dxa"/>
          </w:tcPr>
          <w:p w:rsidR="00363046" w:rsidRDefault="003630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Θέμα </w:t>
            </w:r>
          </w:p>
        </w:tc>
      </w:tr>
      <w:tr w:rsidR="00363046" w:rsidTr="0036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>
            <w:r>
              <w:t>16.00-16.15</w:t>
            </w:r>
          </w:p>
        </w:tc>
        <w:tc>
          <w:tcPr>
            <w:tcW w:w="6713" w:type="dxa"/>
          </w:tcPr>
          <w:p w:rsidR="00363046" w:rsidRDefault="0036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Προσέλευση </w:t>
            </w:r>
          </w:p>
        </w:tc>
      </w:tr>
      <w:tr w:rsidR="00363046" w:rsidTr="0036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>
            <w:r>
              <w:t>16.15-17.00</w:t>
            </w:r>
          </w:p>
        </w:tc>
        <w:tc>
          <w:tcPr>
            <w:tcW w:w="6713" w:type="dxa"/>
          </w:tcPr>
          <w:p w:rsidR="00363046" w:rsidRDefault="00363046" w:rsidP="00AD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</w:t>
            </w:r>
            <w:r w:rsidR="00557C4C">
              <w:t xml:space="preserve">τέλιος Κατωμέρης </w:t>
            </w:r>
            <w:r w:rsidR="00AD7EE2">
              <w:t>Αρχές Κοινωνικής Οικονομίας</w:t>
            </w:r>
          </w:p>
        </w:tc>
      </w:tr>
      <w:tr w:rsidR="00363046" w:rsidTr="0036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>
            <w:r>
              <w:t>17.15-18.00</w:t>
            </w:r>
          </w:p>
        </w:tc>
        <w:tc>
          <w:tcPr>
            <w:tcW w:w="6713" w:type="dxa"/>
          </w:tcPr>
          <w:p w:rsidR="00363046" w:rsidRDefault="0036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Σ</w:t>
            </w:r>
            <w:r w:rsidR="00557C4C">
              <w:t xml:space="preserve">τέλιος Κατωμέρης </w:t>
            </w:r>
            <w:r w:rsidR="00AD7EE2">
              <w:t>Η Κοινωνική Οικονομία Σήμερα</w:t>
            </w:r>
          </w:p>
        </w:tc>
      </w:tr>
      <w:tr w:rsidR="00363046" w:rsidTr="0036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>
            <w:r>
              <w:t>18.15-19.00</w:t>
            </w:r>
          </w:p>
        </w:tc>
        <w:tc>
          <w:tcPr>
            <w:tcW w:w="6713" w:type="dxa"/>
          </w:tcPr>
          <w:p w:rsidR="00363046" w:rsidRDefault="0036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</w:t>
            </w:r>
            <w:r w:rsidR="00557C4C">
              <w:t xml:space="preserve">τέλιος Κατωμέρης </w:t>
            </w:r>
            <w:r w:rsidR="00AD7EE2">
              <w:t>Η Κοινωνική Επιχειρηματικότητα</w:t>
            </w:r>
            <w:r w:rsidR="000B7C1A">
              <w:t>- Νόμος</w:t>
            </w:r>
          </w:p>
        </w:tc>
      </w:tr>
      <w:tr w:rsidR="00363046" w:rsidTr="0036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>
            <w:r>
              <w:t>19.15-20.00</w:t>
            </w:r>
          </w:p>
        </w:tc>
        <w:tc>
          <w:tcPr>
            <w:tcW w:w="6713" w:type="dxa"/>
          </w:tcPr>
          <w:p w:rsidR="00363046" w:rsidRPr="00016329" w:rsidRDefault="003630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Ν</w:t>
            </w:r>
            <w:r w:rsidR="00557C4C">
              <w:t xml:space="preserve">τόρα </w:t>
            </w:r>
            <w:proofErr w:type="spellStart"/>
            <w:r w:rsidR="00557C4C">
              <w:t>Βακιρτζή</w:t>
            </w:r>
            <w:proofErr w:type="spellEnd"/>
            <w:r w:rsidR="00557C4C">
              <w:t xml:space="preserve"> </w:t>
            </w:r>
            <w:r w:rsidR="00016329">
              <w:t xml:space="preserve">   Διοίκηση </w:t>
            </w:r>
            <w:r w:rsidR="00016329" w:rsidRPr="00557C4C">
              <w:t xml:space="preserve"> </w:t>
            </w:r>
            <w:r w:rsidR="00016329">
              <w:t xml:space="preserve">και Λειτουργία </w:t>
            </w:r>
            <w:r w:rsidR="00557C4C">
              <w:t>ΚΟΙΝΣΕΠ</w:t>
            </w:r>
          </w:p>
        </w:tc>
      </w:tr>
      <w:tr w:rsidR="00363046" w:rsidTr="0036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>
            <w:r>
              <w:t xml:space="preserve">20.15-21.00 </w:t>
            </w:r>
          </w:p>
        </w:tc>
        <w:tc>
          <w:tcPr>
            <w:tcW w:w="6713" w:type="dxa"/>
          </w:tcPr>
          <w:p w:rsidR="00363046" w:rsidRPr="00016329" w:rsidRDefault="00363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</w:t>
            </w:r>
            <w:r w:rsidR="00557C4C">
              <w:t xml:space="preserve">τόρα </w:t>
            </w:r>
            <w:proofErr w:type="spellStart"/>
            <w:r w:rsidR="00557C4C">
              <w:t>Βακιρτζή</w:t>
            </w:r>
            <w:proofErr w:type="spellEnd"/>
            <w:r w:rsidR="00557C4C">
              <w:t xml:space="preserve"> </w:t>
            </w:r>
            <w:r w:rsidR="00557B90">
              <w:t xml:space="preserve">   Επιχειρηματική </w:t>
            </w:r>
            <w:r w:rsidR="00016329">
              <w:t xml:space="preserve"> δράση και βιώσιμη ανάπτυξη </w:t>
            </w:r>
          </w:p>
        </w:tc>
      </w:tr>
    </w:tbl>
    <w:p w:rsidR="00363046" w:rsidRDefault="00363046"/>
    <w:p w:rsidR="00363046" w:rsidRDefault="00363046">
      <w:r>
        <w:t xml:space="preserve">Σάββατο </w:t>
      </w:r>
      <w:r w:rsidR="00341A37">
        <w:t xml:space="preserve">17 Μαρτίου </w:t>
      </w: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363046" w:rsidTr="00E0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363046" w:rsidRDefault="00363046" w:rsidP="00E03EED">
            <w:r>
              <w:t xml:space="preserve">Ώρα </w:t>
            </w:r>
          </w:p>
        </w:tc>
        <w:tc>
          <w:tcPr>
            <w:tcW w:w="6713" w:type="dxa"/>
          </w:tcPr>
          <w:p w:rsidR="00363046" w:rsidRDefault="00363046" w:rsidP="00E03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Θέμα </w:t>
            </w:r>
          </w:p>
        </w:tc>
      </w:tr>
      <w:tr w:rsidR="00363046" w:rsidTr="00E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 w:rsidP="00E03EED">
            <w:r>
              <w:t xml:space="preserve">9.00-9.15 </w:t>
            </w:r>
          </w:p>
        </w:tc>
        <w:tc>
          <w:tcPr>
            <w:tcW w:w="6713" w:type="dxa"/>
          </w:tcPr>
          <w:p w:rsidR="00363046" w:rsidRDefault="00363046" w:rsidP="00E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Προσέλευση </w:t>
            </w:r>
          </w:p>
        </w:tc>
      </w:tr>
      <w:tr w:rsidR="00363046" w:rsidTr="00E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 w:rsidP="00E03EED">
            <w:r>
              <w:t>9.15-10.00</w:t>
            </w:r>
          </w:p>
        </w:tc>
        <w:tc>
          <w:tcPr>
            <w:tcW w:w="6713" w:type="dxa"/>
          </w:tcPr>
          <w:p w:rsidR="00363046" w:rsidRDefault="00016329" w:rsidP="00E03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Θ</w:t>
            </w:r>
            <w:r w:rsidR="00E707CE">
              <w:t>έμη</w:t>
            </w:r>
            <w:r w:rsidR="00557C4C">
              <w:t xml:space="preserve">ς </w:t>
            </w:r>
            <w:proofErr w:type="spellStart"/>
            <w:r w:rsidR="00557C4C">
              <w:t>Αδελφόπουλος</w:t>
            </w:r>
            <w:proofErr w:type="spellEnd"/>
            <w:r w:rsidR="00557C4C">
              <w:t xml:space="preserve"> </w:t>
            </w:r>
            <w:r w:rsidR="00E707CE">
              <w:t xml:space="preserve">, Λογιστική και Φοροτεχνική οργάνωση </w:t>
            </w:r>
          </w:p>
        </w:tc>
      </w:tr>
      <w:tr w:rsidR="00363046" w:rsidTr="00E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 w:rsidP="00E03EED">
            <w:r>
              <w:t>10.15-11.00</w:t>
            </w:r>
          </w:p>
        </w:tc>
        <w:tc>
          <w:tcPr>
            <w:tcW w:w="6713" w:type="dxa"/>
          </w:tcPr>
          <w:p w:rsidR="00363046" w:rsidRDefault="00016329" w:rsidP="00E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Θ</w:t>
            </w:r>
            <w:r w:rsidR="00E707CE">
              <w:t>έμη</w:t>
            </w:r>
            <w:r w:rsidR="00557C4C">
              <w:t xml:space="preserve">ς </w:t>
            </w:r>
            <w:proofErr w:type="spellStart"/>
            <w:r w:rsidR="00557C4C">
              <w:t>Αδελφόπουλος</w:t>
            </w:r>
            <w:proofErr w:type="spellEnd"/>
            <w:r w:rsidR="00557C4C">
              <w:t xml:space="preserve"> </w:t>
            </w:r>
            <w:r w:rsidR="00E707CE">
              <w:t xml:space="preserve">   Λογιστική και Φοροτεχνική οργάνωση </w:t>
            </w:r>
          </w:p>
        </w:tc>
      </w:tr>
      <w:tr w:rsidR="00363046" w:rsidTr="00E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363046" w:rsidP="00E03EED">
            <w:r>
              <w:t>11.15-12</w:t>
            </w:r>
            <w:r w:rsidR="00164078">
              <w:t>.15</w:t>
            </w:r>
          </w:p>
        </w:tc>
        <w:tc>
          <w:tcPr>
            <w:tcW w:w="6713" w:type="dxa"/>
          </w:tcPr>
          <w:p w:rsidR="00363046" w:rsidRDefault="00016329" w:rsidP="000B7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Σ</w:t>
            </w:r>
            <w:r w:rsidR="00557C4C">
              <w:t xml:space="preserve">τέλιος </w:t>
            </w:r>
            <w:proofErr w:type="spellStart"/>
            <w:r w:rsidR="00557C4C">
              <w:t>Κατωμέρης</w:t>
            </w:r>
            <w:proofErr w:type="spellEnd"/>
            <w:r w:rsidR="00557C4C">
              <w:t xml:space="preserve"> </w:t>
            </w:r>
            <w:r w:rsidR="00402E77" w:rsidRPr="00402E77">
              <w:t xml:space="preserve">  </w:t>
            </w:r>
            <w:r w:rsidR="00AD7EE2">
              <w:t xml:space="preserve">Καλές πρακτικές (Διεθνώς </w:t>
            </w:r>
            <w:r w:rsidR="000B7C1A">
              <w:t>-</w:t>
            </w:r>
            <w:r w:rsidR="00AD7EE2">
              <w:t xml:space="preserve"> Ελλάδα)</w:t>
            </w:r>
          </w:p>
        </w:tc>
      </w:tr>
      <w:tr w:rsidR="00363046" w:rsidTr="00E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016329" w:rsidP="00E03EED">
            <w:r>
              <w:t>12.30</w:t>
            </w:r>
            <w:r w:rsidR="00363046">
              <w:t>-13</w:t>
            </w:r>
            <w:r w:rsidR="00164078">
              <w:t>.15</w:t>
            </w:r>
          </w:p>
        </w:tc>
        <w:tc>
          <w:tcPr>
            <w:tcW w:w="6713" w:type="dxa"/>
          </w:tcPr>
          <w:p w:rsidR="00363046" w:rsidRPr="00402E77" w:rsidRDefault="00BD4B25" w:rsidP="00E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Ντόρα </w:t>
            </w:r>
            <w:proofErr w:type="spellStart"/>
            <w:r w:rsidR="00557C4C">
              <w:t>Βακιρτζή</w:t>
            </w:r>
            <w:proofErr w:type="spellEnd"/>
            <w:r w:rsidR="00557C4C">
              <w:t xml:space="preserve"> </w:t>
            </w:r>
            <w:r w:rsidR="00016329">
              <w:t xml:space="preserve">  Στρατηγικές </w:t>
            </w:r>
            <w:r w:rsidR="00016329">
              <w:rPr>
                <w:lang w:val="en-US"/>
              </w:rPr>
              <w:t>Marketing</w:t>
            </w:r>
            <w:r w:rsidR="00016329" w:rsidRPr="00016329">
              <w:t xml:space="preserve"> </w:t>
            </w:r>
            <w:r w:rsidR="00402E77">
              <w:t xml:space="preserve"> -Κοινωνικό </w:t>
            </w:r>
            <w:r w:rsidR="00402E77">
              <w:rPr>
                <w:lang w:val="en-US"/>
              </w:rPr>
              <w:t>Marketing</w:t>
            </w:r>
            <w:r w:rsidR="00402E77" w:rsidRPr="00402E77">
              <w:t xml:space="preserve"> </w:t>
            </w:r>
          </w:p>
        </w:tc>
      </w:tr>
      <w:tr w:rsidR="00363046" w:rsidTr="00E03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016329" w:rsidP="00E03EED">
            <w:r>
              <w:t>13.15-14.30</w:t>
            </w:r>
          </w:p>
        </w:tc>
        <w:tc>
          <w:tcPr>
            <w:tcW w:w="6713" w:type="dxa"/>
          </w:tcPr>
          <w:p w:rsidR="00363046" w:rsidRPr="00557B90" w:rsidRDefault="00363046" w:rsidP="00E03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Ν</w:t>
            </w:r>
            <w:r w:rsidR="00557C4C">
              <w:t xml:space="preserve">τόρα </w:t>
            </w:r>
            <w:proofErr w:type="spellStart"/>
            <w:r w:rsidR="00557C4C">
              <w:t>Βακιρτζή</w:t>
            </w:r>
            <w:proofErr w:type="spellEnd"/>
            <w:r w:rsidR="00557C4C">
              <w:t xml:space="preserve"> </w:t>
            </w:r>
            <w:r w:rsidR="00016329" w:rsidRPr="00016329">
              <w:t xml:space="preserve"> </w:t>
            </w:r>
            <w:r w:rsidR="00557B90">
              <w:t xml:space="preserve">Επιχειρηματικό σχέδιο </w:t>
            </w:r>
          </w:p>
        </w:tc>
      </w:tr>
      <w:tr w:rsidR="00363046" w:rsidTr="00E0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63046" w:rsidRDefault="00016329" w:rsidP="00E03EED">
            <w:r>
              <w:t>14.30</w:t>
            </w:r>
            <w:r w:rsidR="00363046">
              <w:t>-15.00</w:t>
            </w:r>
          </w:p>
        </w:tc>
        <w:tc>
          <w:tcPr>
            <w:tcW w:w="6713" w:type="dxa"/>
          </w:tcPr>
          <w:p w:rsidR="00363046" w:rsidRDefault="00016329" w:rsidP="00E03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Αξιολόγηση , Συζήτηση </w:t>
            </w:r>
          </w:p>
        </w:tc>
      </w:tr>
    </w:tbl>
    <w:p w:rsidR="00A7713A" w:rsidRPr="00A7713A" w:rsidRDefault="00341A37">
      <w:r w:rsidRPr="00E707CE">
        <w:rPr>
          <w:b/>
        </w:rPr>
        <w:t>Οι εισηγητές :</w:t>
      </w:r>
      <w:r w:rsidR="00E707CE" w:rsidRPr="00E707CE">
        <w:rPr>
          <w:b/>
        </w:rPr>
        <w:t xml:space="preserve">                                                                                                                           </w:t>
      </w:r>
      <w:r>
        <w:t>-</w:t>
      </w:r>
      <w:r w:rsidR="00E707CE">
        <w:t xml:space="preserve"> </w:t>
      </w:r>
      <w:proofErr w:type="spellStart"/>
      <w:r w:rsidR="00E707CE" w:rsidRPr="00E707CE">
        <w:rPr>
          <w:b/>
        </w:rPr>
        <w:t>Αδελφόπουλος</w:t>
      </w:r>
      <w:proofErr w:type="spellEnd"/>
      <w:r w:rsidR="00E707CE" w:rsidRPr="00E707CE">
        <w:rPr>
          <w:b/>
        </w:rPr>
        <w:t xml:space="preserve"> Θέμης</w:t>
      </w:r>
      <w:r w:rsidR="00E707CE" w:rsidRPr="00E707CE">
        <w:t xml:space="preserve"> </w:t>
      </w:r>
      <w:r w:rsidR="00E707CE">
        <w:t>,</w:t>
      </w:r>
      <w:r w:rsidR="00E707CE">
        <w:rPr>
          <w:b/>
        </w:rPr>
        <w:t xml:space="preserve">οικονομολόγος – φοροτεχνικός             </w:t>
      </w:r>
      <w:r w:rsidR="00E707CE" w:rsidRPr="00E707CE">
        <w:rPr>
          <w:b/>
        </w:rPr>
        <w:t xml:space="preserve">                                         </w:t>
      </w:r>
      <w:r w:rsidR="00E707CE" w:rsidRPr="00E707CE">
        <w:t xml:space="preserve">Εκπαίδευση: οικονομικά ( </w:t>
      </w:r>
      <w:r w:rsidR="00E707CE" w:rsidRPr="00E707CE">
        <w:rPr>
          <w:lang w:val="en-US"/>
        </w:rPr>
        <w:t>BSc</w:t>
      </w:r>
      <w:r w:rsidR="00E707CE" w:rsidRPr="00E707CE">
        <w:t xml:space="preserve"> ), Διοίκηση επιχειρήσεων ( ΜΒΑ </w:t>
      </w:r>
      <w:r w:rsidR="00E707CE" w:rsidRPr="00E707CE">
        <w:rPr>
          <w:lang w:val="en-US"/>
        </w:rPr>
        <w:t>finance</w:t>
      </w:r>
      <w:r w:rsidR="00E707CE" w:rsidRPr="00E707CE">
        <w:t xml:space="preserve"> ), Διαπιστευμένος λογιστής στο ΟΙΚΟΝΟΜΙΚΟ ΕΠΙΜΕΛΗΤΗΡΙΟ ΕΛΛΑΔΑΣ. Επαγγελματική εμπειρία: 22 έτη εργασία στον ιδιωτικό τομέα σαν οικονομολόγος – λογιστής. Προέδρος </w:t>
      </w:r>
      <w:proofErr w:type="spellStart"/>
      <w:r w:rsidR="00E707CE" w:rsidRPr="00E707CE">
        <w:t>κοιν.σ.επ</w:t>
      </w:r>
      <w:proofErr w:type="spellEnd"/>
      <w:r w:rsidR="00E707CE" w:rsidRPr="00E707CE">
        <w:t xml:space="preserve">. ΛΟΓΙΣΤΙΚΟ ΓΡΑΦΕΙΟ </w:t>
      </w:r>
      <w:r w:rsidR="00E707CE" w:rsidRPr="00E707CE">
        <w:rPr>
          <w:lang w:val="en-US"/>
        </w:rPr>
        <w:t>global</w:t>
      </w:r>
      <w:r w:rsidR="00E707CE" w:rsidRPr="00E707CE">
        <w:t xml:space="preserve"> </w:t>
      </w:r>
      <w:r w:rsidR="00E707CE" w:rsidRPr="00E707CE">
        <w:rPr>
          <w:lang w:val="en-US"/>
        </w:rPr>
        <w:t>finance</w:t>
      </w:r>
      <w:r w:rsidR="00E707CE" w:rsidRPr="00E707CE">
        <w:t xml:space="preserve"> από το 2014 έως σήμερα.                                                    </w:t>
      </w:r>
      <w:r>
        <w:t>-</w:t>
      </w:r>
      <w:proofErr w:type="spellStart"/>
      <w:r w:rsidRPr="00341A37">
        <w:rPr>
          <w:b/>
        </w:rPr>
        <w:t>Βακιρτζή</w:t>
      </w:r>
      <w:proofErr w:type="spellEnd"/>
      <w:r w:rsidRPr="00341A37">
        <w:rPr>
          <w:b/>
        </w:rPr>
        <w:t xml:space="preserve"> Ντόρα</w:t>
      </w:r>
      <w:r>
        <w:rPr>
          <w:b/>
        </w:rPr>
        <w:t xml:space="preserve">, Πρόεδρος Ινστιτούτου Κοινωνικής Δυναμικής                                      </w:t>
      </w:r>
      <w:r w:rsidRPr="00341A37">
        <w:t>Εκπαίδευση: Χημεία (</w:t>
      </w:r>
      <w:r w:rsidRPr="00341A37">
        <w:rPr>
          <w:lang w:val="en-US"/>
        </w:rPr>
        <w:t>BSc</w:t>
      </w:r>
      <w:r w:rsidRPr="00341A37">
        <w:t xml:space="preserve">), </w:t>
      </w:r>
      <w:r w:rsidRPr="00341A37">
        <w:rPr>
          <w:lang w:val="en-US"/>
        </w:rPr>
        <w:t>Packaging</w:t>
      </w:r>
      <w:r w:rsidRPr="00341A37">
        <w:t xml:space="preserve"> </w:t>
      </w:r>
      <w:r w:rsidRPr="00341A37">
        <w:rPr>
          <w:lang w:val="en-US"/>
        </w:rPr>
        <w:t>Technology</w:t>
      </w:r>
      <w:r w:rsidRPr="00341A37">
        <w:t xml:space="preserve">, </w:t>
      </w:r>
      <w:r w:rsidRPr="00341A37">
        <w:rPr>
          <w:lang w:val="en-US"/>
        </w:rPr>
        <w:t>Marketing</w:t>
      </w:r>
      <w:r w:rsidRPr="00341A37">
        <w:t xml:space="preserve"> &amp; </w:t>
      </w:r>
      <w:r w:rsidRPr="00341A37">
        <w:rPr>
          <w:lang w:val="en-US"/>
        </w:rPr>
        <w:t>Communication</w:t>
      </w:r>
      <w:r w:rsidRPr="00341A37">
        <w:t xml:space="preserve"> (</w:t>
      </w:r>
      <w:r w:rsidRPr="00341A37">
        <w:rPr>
          <w:lang w:val="en-US"/>
        </w:rPr>
        <w:t>MSc</w:t>
      </w:r>
      <w:r w:rsidRPr="00341A37">
        <w:t xml:space="preserve">), </w:t>
      </w:r>
      <w:r w:rsidRPr="00341A37">
        <w:rPr>
          <w:lang w:val="en-US"/>
        </w:rPr>
        <w:t>Business</w:t>
      </w:r>
      <w:r w:rsidRPr="00341A37">
        <w:t xml:space="preserve"> </w:t>
      </w:r>
      <w:r w:rsidRPr="00341A37">
        <w:rPr>
          <w:lang w:val="en-US"/>
        </w:rPr>
        <w:t>Administration</w:t>
      </w:r>
      <w:r w:rsidRPr="00341A37">
        <w:t xml:space="preserve"> (</w:t>
      </w:r>
      <w:r w:rsidRPr="00341A37">
        <w:rPr>
          <w:lang w:val="en-US"/>
        </w:rPr>
        <w:t>MBA</w:t>
      </w:r>
      <w:r w:rsidRPr="00341A37">
        <w:t xml:space="preserve">).Επαγγελματική εμπειρία σε θέσεις Διεύθυνσης Διασφάλισης Ποιότητας, Πωλήσεων, </w:t>
      </w:r>
      <w:proofErr w:type="spellStart"/>
      <w:r w:rsidRPr="00341A37">
        <w:t>Μarketing</w:t>
      </w:r>
      <w:proofErr w:type="spellEnd"/>
      <w:r>
        <w:t xml:space="preserve"> </w:t>
      </w:r>
      <w:r w:rsidRPr="00341A37">
        <w:t>, Εταιρικής Ανάπτυξης και Γενικής Διεύθυνσης στον ιδιωτικό τομέα</w:t>
      </w:r>
      <w:r w:rsidR="00CE6111">
        <w:t xml:space="preserve"> σε Ελλάδα και εξωτερικό</w:t>
      </w:r>
      <w:r w:rsidRPr="00341A37">
        <w:t>. (</w:t>
      </w:r>
      <w:proofErr w:type="spellStart"/>
      <w:r w:rsidRPr="00341A37">
        <w:t>Linked</w:t>
      </w:r>
      <w:proofErr w:type="spellEnd"/>
      <w:r w:rsidRPr="00341A37">
        <w:t xml:space="preserve"> in: </w:t>
      </w:r>
      <w:proofErr w:type="spellStart"/>
      <w:r w:rsidRPr="00341A37">
        <w:t>Dora</w:t>
      </w:r>
      <w:proofErr w:type="spellEnd"/>
      <w:r w:rsidRPr="00341A37">
        <w:t xml:space="preserve"> </w:t>
      </w:r>
      <w:proofErr w:type="spellStart"/>
      <w:r w:rsidRPr="00341A37">
        <w:t>Vakirtzi</w:t>
      </w:r>
      <w:proofErr w:type="spellEnd"/>
      <w:r w:rsidRPr="00341A37">
        <w:t xml:space="preserve"> )</w:t>
      </w:r>
      <w:r w:rsidR="00E707CE" w:rsidRPr="00E707CE">
        <w:t xml:space="preserve">                                          </w:t>
      </w:r>
      <w:r w:rsidRPr="005757D3">
        <w:rPr>
          <w:b/>
        </w:rPr>
        <w:t>-</w:t>
      </w:r>
      <w:proofErr w:type="spellStart"/>
      <w:r w:rsidRPr="005757D3">
        <w:rPr>
          <w:b/>
        </w:rPr>
        <w:t>Κατωμέρης</w:t>
      </w:r>
      <w:proofErr w:type="spellEnd"/>
      <w:r w:rsidRPr="005757D3">
        <w:rPr>
          <w:b/>
        </w:rPr>
        <w:t xml:space="preserve"> Στέλιος  </w:t>
      </w:r>
      <w:r w:rsidR="005757D3">
        <w:rPr>
          <w:b/>
        </w:rPr>
        <w:t>- Εκπαιδευτής Ενηλίκων</w:t>
      </w:r>
      <w:r w:rsidR="00E707CE" w:rsidRPr="00E707CE">
        <w:rPr>
          <w:b/>
        </w:rPr>
        <w:t xml:space="preserve">                                                                                       </w:t>
      </w:r>
      <w:r w:rsidR="007B6A4B">
        <w:t>Υποψήφιος Διδάκτωρ τμήματος Κοινωνικής πολιτικής</w:t>
      </w:r>
      <w:r w:rsidR="005757D3">
        <w:t>,</w:t>
      </w:r>
      <w:r w:rsidR="007B6A4B">
        <w:t xml:space="preserve"> σχολή</w:t>
      </w:r>
      <w:r w:rsidR="005757D3">
        <w:t>ς</w:t>
      </w:r>
      <w:r w:rsidR="007B6A4B">
        <w:t xml:space="preserve"> Πολιτικών Επιστημών</w:t>
      </w:r>
      <w:r w:rsidR="005757D3">
        <w:t xml:space="preserve"> του</w:t>
      </w:r>
      <w:r w:rsidR="005757D3" w:rsidRPr="005757D3">
        <w:t xml:space="preserve"> </w:t>
      </w:r>
      <w:r w:rsidR="005757D3">
        <w:t>Παντείου</w:t>
      </w:r>
      <w:r w:rsidR="005757D3" w:rsidRPr="007B6A4B">
        <w:t xml:space="preserve"> </w:t>
      </w:r>
      <w:r w:rsidR="005757D3">
        <w:t>Πανεπιστημίου,</w:t>
      </w:r>
      <w:r w:rsidR="007B6A4B">
        <w:t xml:space="preserve"> με ερευν</w:t>
      </w:r>
      <w:bookmarkStart w:id="0" w:name="_GoBack"/>
      <w:bookmarkEnd w:id="0"/>
      <w:r w:rsidR="007B6A4B">
        <w:t xml:space="preserve">ητικό πεδίο </w:t>
      </w:r>
      <w:r w:rsidR="000B7C1A">
        <w:t>σ</w:t>
      </w:r>
      <w:r w:rsidR="007B6A4B">
        <w:t xml:space="preserve">την Κοινωνική Οικονομία, </w:t>
      </w:r>
      <w:r w:rsidR="007B6A4B">
        <w:rPr>
          <w:lang w:val="en-US"/>
        </w:rPr>
        <w:t>Master</w:t>
      </w:r>
      <w:r w:rsidR="007B6A4B">
        <w:t xml:space="preserve"> Κοινωνικής Πολιτικής</w:t>
      </w:r>
      <w:r w:rsidR="007B6A4B" w:rsidRPr="007B6A4B">
        <w:t xml:space="preserve"> </w:t>
      </w:r>
      <w:r w:rsidR="007B6A4B">
        <w:t>Παντείου</w:t>
      </w:r>
      <w:r w:rsidR="005757D3">
        <w:t xml:space="preserve">, Εκπαιδευτής Ενηλίκων, σύμβουλος Κοινωνικών Συνεταιριστικών Επιχειρήσεων, ιδρυτικό μέλος και πρόεδρος Κοιν.Σ.Επ. «Αλληλεγγύη», πρώην </w:t>
      </w:r>
      <w:r w:rsidR="007B6A4B">
        <w:t xml:space="preserve">ανώτατο στέλεχος Επιχειρήσεων στην Ελλάδα και στο εξωτερικό για πολλά έτη σε τομείς όπως χημικά, τρόφιμα, </w:t>
      </w:r>
      <w:r w:rsidR="007B6A4B">
        <w:rPr>
          <w:lang w:val="en-US"/>
        </w:rPr>
        <w:t>FMCG</w:t>
      </w:r>
      <w:r w:rsidR="007B6A4B" w:rsidRPr="007B6A4B">
        <w:t xml:space="preserve"> </w:t>
      </w:r>
      <w:r w:rsidR="007B6A4B">
        <w:t xml:space="preserve">και οικιακές συσκευές. </w:t>
      </w:r>
      <w:r w:rsidR="007B6A4B" w:rsidRPr="007B6A4B">
        <w:t xml:space="preserve"> </w:t>
      </w:r>
      <w:r w:rsidR="007B6A4B">
        <w:t xml:space="preserve">  </w:t>
      </w:r>
    </w:p>
    <w:sectPr w:rsidR="00A7713A" w:rsidRPr="00A77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DB"/>
    <w:rsid w:val="00016329"/>
    <w:rsid w:val="000B7C1A"/>
    <w:rsid w:val="00164078"/>
    <w:rsid w:val="00341A37"/>
    <w:rsid w:val="00363046"/>
    <w:rsid w:val="00402E77"/>
    <w:rsid w:val="00544BFD"/>
    <w:rsid w:val="00557B90"/>
    <w:rsid w:val="00557C4C"/>
    <w:rsid w:val="005757D3"/>
    <w:rsid w:val="00771D27"/>
    <w:rsid w:val="007B6A4B"/>
    <w:rsid w:val="00A7713A"/>
    <w:rsid w:val="00AD7EE2"/>
    <w:rsid w:val="00BD4B25"/>
    <w:rsid w:val="00CE6111"/>
    <w:rsid w:val="00E443D3"/>
    <w:rsid w:val="00E707CE"/>
    <w:rsid w:val="00E86EDB"/>
    <w:rsid w:val="00EE5EE9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78DE2-4CC6-430A-A934-999F8FCD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630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7B6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Vakirtzi</dc:creator>
  <cp:lastModifiedBy>Spiros</cp:lastModifiedBy>
  <cp:revision>2</cp:revision>
  <cp:lastPrinted>2018-03-05T15:38:00Z</cp:lastPrinted>
  <dcterms:created xsi:type="dcterms:W3CDTF">2018-03-12T12:05:00Z</dcterms:created>
  <dcterms:modified xsi:type="dcterms:W3CDTF">2018-03-12T12:05:00Z</dcterms:modified>
</cp:coreProperties>
</file>